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66FC9" w14:textId="77777777" w:rsidR="007F405D" w:rsidRDefault="007F405D" w:rsidP="00074127">
      <w:pPr>
        <w:jc w:val="both"/>
      </w:pPr>
    </w:p>
    <w:p w14:paraId="5CB5AAE0" w14:textId="3610634F" w:rsidR="00DE7CFF" w:rsidRDefault="004E0198" w:rsidP="00685B04">
      <w:r w:rsidRPr="00074127">
        <w:t>Informacja prasowa</w:t>
      </w:r>
      <w:r w:rsidR="006D771C">
        <w:tab/>
      </w:r>
      <w:r w:rsidR="006D771C">
        <w:tab/>
      </w:r>
      <w:r w:rsidR="006D771C">
        <w:tab/>
      </w:r>
      <w:r w:rsidR="006D771C">
        <w:tab/>
      </w:r>
      <w:r w:rsidR="006D771C">
        <w:tab/>
      </w:r>
      <w:r w:rsidR="006D771C">
        <w:tab/>
      </w:r>
      <w:r w:rsidR="006D771C">
        <w:tab/>
      </w:r>
      <w:r w:rsidR="006D771C">
        <w:tab/>
      </w:r>
      <w:r w:rsidR="006D771C">
        <w:tab/>
      </w:r>
      <w:r w:rsidR="009F4DBF">
        <w:t>24</w:t>
      </w:r>
      <w:r w:rsidR="00DE7CFF">
        <w:t>.0</w:t>
      </w:r>
      <w:r w:rsidR="00604EC2">
        <w:t>2</w:t>
      </w:r>
      <w:r w:rsidR="00DE7CFF">
        <w:t>.2022 r.</w:t>
      </w:r>
    </w:p>
    <w:p w14:paraId="0554A39B" w14:textId="2DF0B29C" w:rsidR="00604EC2" w:rsidRDefault="00E027E1" w:rsidP="00604EC2">
      <w:pPr>
        <w:pStyle w:val="NormalnyWeb"/>
        <w:spacing w:before="200" w:beforeAutospacing="0" w:after="0" w:afterAutospacing="0"/>
        <w:jc w:val="center"/>
      </w:pPr>
      <w:r w:rsidRPr="007F405D">
        <w:rPr>
          <w:sz w:val="18"/>
          <w:szCs w:val="18"/>
        </w:rPr>
        <w:t xml:space="preserve"> </w:t>
      </w:r>
      <w:r w:rsidR="00604EC2">
        <w:rPr>
          <w:rFonts w:ascii="Calibri" w:hAnsi="Calibri" w:cs="Calibri"/>
          <w:b/>
          <w:bCs/>
          <w:color w:val="000000"/>
          <w:sz w:val="26"/>
          <w:szCs w:val="26"/>
        </w:rPr>
        <w:t>TaniaKsiazka.pl zawitała do Bydgoszczy. Nowa księgarnia jest już otwarta</w:t>
      </w:r>
    </w:p>
    <w:p w14:paraId="1B1523E3" w14:textId="3727CEF0" w:rsidR="00604EC2" w:rsidRDefault="00604EC2" w:rsidP="00604EC2">
      <w:pPr>
        <w:pStyle w:val="NormalnyWeb"/>
        <w:spacing w:before="200" w:beforeAutospacing="0" w:after="200" w:afterAutospacing="0"/>
        <w:jc w:val="both"/>
      </w:pPr>
      <w:r>
        <w:rPr>
          <w:rFonts w:ascii="Calibri" w:hAnsi="Calibri" w:cs="Calibri"/>
          <w:b/>
          <w:bCs/>
          <w:color w:val="000000"/>
          <w:sz w:val="22"/>
          <w:szCs w:val="22"/>
        </w:rPr>
        <w:t>Jedna z największych księgarni internetowych, TaniaKsiazka.pl, otworzyła swój pierwszy punkt w Bydgoszczy. Od połowy lutego br. klienci mogą zrobić zakupy stacjonarnie, a także</w:t>
      </w:r>
      <w:r w:rsidR="009F4DBF">
        <w:rPr>
          <w:rFonts w:ascii="Calibri" w:hAnsi="Calibri" w:cs="Calibri"/>
          <w:b/>
          <w:bCs/>
          <w:color w:val="000000"/>
          <w:sz w:val="22"/>
          <w:szCs w:val="22"/>
        </w:rPr>
        <w:t xml:space="preserve"> bezpłatnie i ekspresowo</w:t>
      </w:r>
      <w:r>
        <w:rPr>
          <w:rFonts w:ascii="Calibri" w:hAnsi="Calibri" w:cs="Calibri"/>
          <w:b/>
          <w:bCs/>
          <w:color w:val="000000"/>
          <w:sz w:val="22"/>
          <w:szCs w:val="22"/>
        </w:rPr>
        <w:t xml:space="preserve"> odebrać zamówienia </w:t>
      </w:r>
      <w:r w:rsidR="009F4DBF">
        <w:rPr>
          <w:rFonts w:ascii="Calibri" w:hAnsi="Calibri" w:cs="Calibri"/>
          <w:b/>
          <w:bCs/>
          <w:color w:val="000000"/>
          <w:sz w:val="22"/>
          <w:szCs w:val="22"/>
        </w:rPr>
        <w:t xml:space="preserve">złożone </w:t>
      </w:r>
      <w:r>
        <w:rPr>
          <w:rFonts w:ascii="Calibri" w:hAnsi="Calibri" w:cs="Calibri"/>
          <w:b/>
          <w:bCs/>
          <w:color w:val="000000"/>
          <w:sz w:val="22"/>
          <w:szCs w:val="22"/>
        </w:rPr>
        <w:t>online w księgarni zlokalizowanej na ul. Jana i Jędrzeja Śniadeckich 5/1. </w:t>
      </w:r>
    </w:p>
    <w:p w14:paraId="150E863F" w14:textId="6CF52BE4" w:rsidR="00604EC2" w:rsidRDefault="00604EC2" w:rsidP="00604EC2">
      <w:pPr>
        <w:pStyle w:val="NormalnyWeb"/>
        <w:spacing w:before="200" w:beforeAutospacing="0" w:after="200" w:afterAutospacing="0"/>
        <w:jc w:val="both"/>
      </w:pPr>
      <w:r>
        <w:rPr>
          <w:rFonts w:ascii="Calibri" w:hAnsi="Calibri" w:cs="Calibri"/>
          <w:color w:val="000000"/>
          <w:sz w:val="22"/>
          <w:szCs w:val="22"/>
        </w:rPr>
        <w:t>Tania</w:t>
      </w:r>
      <w:r w:rsidR="009F4DBF">
        <w:rPr>
          <w:rFonts w:ascii="Calibri" w:hAnsi="Calibri" w:cs="Calibri"/>
          <w:color w:val="000000"/>
          <w:sz w:val="22"/>
          <w:szCs w:val="22"/>
        </w:rPr>
        <w:t>K</w:t>
      </w:r>
      <w:r>
        <w:rPr>
          <w:rFonts w:ascii="Calibri" w:hAnsi="Calibri" w:cs="Calibri"/>
          <w:color w:val="000000"/>
          <w:sz w:val="22"/>
          <w:szCs w:val="22"/>
        </w:rPr>
        <w:t>siazka.pl to marka należąca do białostockiej spółki Glosel. Znana księgarnia ma w swojej ofercie książki od klasyków po nowości i debiuty młodych autorów. W asortymencie sklepu są również artykuły szkolne i papiernicze oraz zabawki, gry planszowe, zestawy kreatywne i puzzle dla dzieci w różnym wieku. Łącznie w ofercie jest ponad 400 tys. artykułów dla dzieci i dorosłych. TaniaKsiazka.pl to księgarnia internetowa, ale posiada również punkty stacjonarne, gdzie poza odbiorem zamówień złożonych online, można dokonać zakupów na miejscu. Taki punkt właśnie został otwarty w Bydgoszczy.</w:t>
      </w:r>
    </w:p>
    <w:p w14:paraId="6940DD00" w14:textId="162B8398" w:rsidR="00604EC2" w:rsidRDefault="00604EC2" w:rsidP="00604EC2">
      <w:pPr>
        <w:pStyle w:val="NormalnyWeb"/>
        <w:spacing w:before="0" w:beforeAutospacing="0" w:after="0" w:afterAutospacing="0"/>
        <w:jc w:val="both"/>
      </w:pPr>
      <w:r>
        <w:rPr>
          <w:rFonts w:ascii="Calibri" w:hAnsi="Calibri" w:cs="Calibri"/>
          <w:color w:val="000000"/>
          <w:sz w:val="22"/>
          <w:szCs w:val="22"/>
        </w:rPr>
        <w:t xml:space="preserve">- </w:t>
      </w:r>
      <w:r>
        <w:rPr>
          <w:rFonts w:ascii="Calibri" w:hAnsi="Calibri" w:cs="Calibri"/>
          <w:i/>
          <w:iCs/>
          <w:color w:val="000000"/>
          <w:sz w:val="22"/>
          <w:szCs w:val="22"/>
        </w:rPr>
        <w:t>Zależy nam, aby klienci naszej księgarni w całej Polsce mieli możliwość zakupów bez względu na to czy wolą kupować przez Internet, czy stacjonarnie. Od lutego mieszkańcy Bydgoszczy mogą nie tylko ekspresowo odebrać zamówienia zrealizowane online, ale także przyjść na miejsce i wybrać coś z oferty sklepu. Jest to duża wygoda, a tego właśnie chcemy dla naszych klientów. W tym roku to już drugie otwarcie nowego sklepu na terenie Polski, a planujemy kolejne</w:t>
      </w:r>
      <w:r>
        <w:rPr>
          <w:rFonts w:ascii="Calibri" w:hAnsi="Calibri" w:cs="Calibri"/>
          <w:color w:val="000000"/>
          <w:sz w:val="22"/>
          <w:szCs w:val="22"/>
        </w:rPr>
        <w:t xml:space="preserve"> - mówi Łukasz </w:t>
      </w:r>
      <w:proofErr w:type="spellStart"/>
      <w:r>
        <w:rPr>
          <w:rFonts w:ascii="Calibri" w:hAnsi="Calibri" w:cs="Calibri"/>
          <w:color w:val="000000"/>
          <w:sz w:val="22"/>
          <w:szCs w:val="22"/>
        </w:rPr>
        <w:t>Kierus</w:t>
      </w:r>
      <w:proofErr w:type="spellEnd"/>
      <w:r>
        <w:rPr>
          <w:rFonts w:ascii="Calibri" w:hAnsi="Calibri" w:cs="Calibri"/>
          <w:color w:val="000000"/>
          <w:sz w:val="22"/>
          <w:szCs w:val="22"/>
        </w:rPr>
        <w:t>, prezes i założyciel księgarni internetowej TaniaKsiazka.pl  </w:t>
      </w:r>
    </w:p>
    <w:p w14:paraId="786B3917" w14:textId="77777777" w:rsidR="00604EC2" w:rsidRDefault="00604EC2" w:rsidP="00604EC2">
      <w:pPr>
        <w:pStyle w:val="NormalnyWeb"/>
        <w:spacing w:before="200" w:beforeAutospacing="0" w:after="200" w:afterAutospacing="0"/>
        <w:jc w:val="both"/>
      </w:pPr>
      <w:r>
        <w:rPr>
          <w:rFonts w:ascii="Calibri" w:hAnsi="Calibri" w:cs="Calibri"/>
          <w:b/>
          <w:bCs/>
          <w:color w:val="000000"/>
          <w:sz w:val="22"/>
          <w:szCs w:val="22"/>
        </w:rPr>
        <w:t>Oferta sklepu TaniaKsiazka.pl w Bydgoszczy</w:t>
      </w:r>
    </w:p>
    <w:p w14:paraId="447A1D5E" w14:textId="77777777" w:rsidR="00604EC2" w:rsidRPr="0025731E" w:rsidRDefault="00604EC2" w:rsidP="00604EC2">
      <w:pPr>
        <w:pStyle w:val="NormalnyWeb"/>
        <w:spacing w:before="240" w:beforeAutospacing="0" w:after="240" w:afterAutospacing="0"/>
        <w:jc w:val="both"/>
        <w:rPr>
          <w:sz w:val="22"/>
          <w:szCs w:val="22"/>
        </w:rPr>
      </w:pPr>
      <w:r w:rsidRPr="0025731E">
        <w:rPr>
          <w:rFonts w:ascii="Calibri" w:hAnsi="Calibri" w:cs="Calibri"/>
          <w:color w:val="000000"/>
          <w:sz w:val="22"/>
          <w:szCs w:val="22"/>
        </w:rPr>
        <w:t xml:space="preserve">Nowa księgarnia w Bydgoszczy mieści się na </w:t>
      </w:r>
      <w:r w:rsidRPr="0025731E">
        <w:rPr>
          <w:rFonts w:ascii="Calibri" w:hAnsi="Calibri" w:cs="Calibri"/>
          <w:color w:val="222222"/>
          <w:sz w:val="22"/>
          <w:szCs w:val="22"/>
        </w:rPr>
        <w:t xml:space="preserve">ul. </w:t>
      </w:r>
      <w:r w:rsidRPr="0025731E">
        <w:rPr>
          <w:rFonts w:ascii="Calibri" w:hAnsi="Calibri" w:cs="Calibri"/>
          <w:color w:val="000000"/>
          <w:sz w:val="22"/>
          <w:szCs w:val="22"/>
        </w:rPr>
        <w:t>Jana i Jędrzeja</w:t>
      </w:r>
      <w:r w:rsidRPr="0025731E">
        <w:rPr>
          <w:rFonts w:ascii="Calibri" w:hAnsi="Calibri" w:cs="Calibri"/>
          <w:color w:val="222222"/>
          <w:sz w:val="22"/>
          <w:szCs w:val="22"/>
        </w:rPr>
        <w:t xml:space="preserve"> Śniadeckich 5/1. Jest otwarta w godzinach 10:00-18:00 od poniedziałku do piątku, a w soboty w godzinach 10:00-14:00. Można w niej kupić nie tylko książki, podręczniki i komiksy, ale również przybory szkolne i biurowe. W asortymencie znajdują się także gry i zabawki, na przykład klocki o różnym stopniu zaawansowania czy zestawy kreatywne lub puzzle. Miłośnicy literatury znajdą tu duży wybór zarówno nowości jak i znanych i lubianych klasyków z różnych gatunków. Osoby poszukujące prezentów dla swoich bliskich również się nie zawiodą. </w:t>
      </w:r>
      <w:bookmarkStart w:id="0" w:name="_Hlk96531082"/>
      <w:r w:rsidRPr="0025731E">
        <w:rPr>
          <w:rFonts w:ascii="Calibri" w:hAnsi="Calibri" w:cs="Calibri"/>
          <w:color w:val="222222"/>
          <w:sz w:val="22"/>
          <w:szCs w:val="22"/>
        </w:rPr>
        <w:t>Zwolennicy zakupów online mogą wybrać produkty na stronie TaniaKsiazka.pl, a następnie odebrać bezpłatnie zamówienie w księgarni.</w:t>
      </w:r>
      <w:bookmarkEnd w:id="0"/>
    </w:p>
    <w:p w14:paraId="1BC57C49" w14:textId="77777777" w:rsidR="00604EC2" w:rsidRDefault="00604EC2" w:rsidP="00604EC2">
      <w:pPr>
        <w:pStyle w:val="NormalnyWeb"/>
        <w:shd w:val="clear" w:color="auto" w:fill="FFFFFF"/>
        <w:spacing w:before="240" w:beforeAutospacing="0" w:after="240" w:afterAutospacing="0"/>
        <w:jc w:val="both"/>
      </w:pPr>
      <w:r>
        <w:rPr>
          <w:rFonts w:ascii="Calibri" w:hAnsi="Calibri" w:cs="Calibri"/>
          <w:b/>
          <w:bCs/>
          <w:color w:val="222222"/>
          <w:sz w:val="22"/>
          <w:szCs w:val="22"/>
        </w:rPr>
        <w:t>Rozwój księgarni TaniaKsiazka.pl</w:t>
      </w:r>
    </w:p>
    <w:p w14:paraId="555D87AC" w14:textId="002AB3B8" w:rsidR="00604EC2" w:rsidRPr="00604EC2" w:rsidRDefault="00604EC2" w:rsidP="00604EC2">
      <w:pPr>
        <w:pStyle w:val="NormalnyWeb"/>
        <w:shd w:val="clear" w:color="auto" w:fill="FFFFFF"/>
        <w:spacing w:before="240" w:beforeAutospacing="0" w:after="200" w:afterAutospacing="0"/>
        <w:jc w:val="both"/>
        <w:rPr>
          <w:rFonts w:ascii="Calibri" w:hAnsi="Calibri" w:cs="Calibri"/>
          <w:color w:val="212B35"/>
          <w:sz w:val="22"/>
          <w:szCs w:val="22"/>
          <w:shd w:val="clear" w:color="auto" w:fill="FFFFFF"/>
        </w:rPr>
      </w:pPr>
      <w:r>
        <w:rPr>
          <w:rFonts w:ascii="Calibri" w:hAnsi="Calibri" w:cs="Calibri"/>
          <w:color w:val="222222"/>
          <w:sz w:val="22"/>
          <w:szCs w:val="22"/>
        </w:rPr>
        <w:t xml:space="preserve">Firma działa na rynku już od 16 lat i jest jedną z największych księgarni internetowych w Polsce. </w:t>
      </w:r>
      <w:r>
        <w:rPr>
          <w:rFonts w:ascii="Calibri" w:hAnsi="Calibri" w:cs="Calibri"/>
          <w:color w:val="212B35"/>
          <w:sz w:val="22"/>
          <w:szCs w:val="22"/>
          <w:shd w:val="clear" w:color="auto" w:fill="FFFFFF"/>
        </w:rPr>
        <w:t xml:space="preserve">TaniaKsiazka.pl może pochwalić się szeroką ofertą produktów, która stale się powiększa. Bardzo ważna jest dla niej dostępność, dlatego wciąż powstają kolejne punkty odbioru zamówień online. Obecnie w całej Polsce jest ich 22, w tym 9 księgarni stacjonarnych i 13 partnerskich lokalizacji, w których można odebrać przesyłki. Punkty znajdują się m.in. w Białymstoku, Ełku, Suwałkach, Grajewie, Poznaniu, Częstochowie i Ciechanowie, a także w Świdnicy i Bydgoszczy. Od 2020 roku księgarnia organizuje TargiKsiążki.Online. Ostatnia edycja przyjęła formę festiwalu literackiego </w:t>
      </w:r>
      <w:proofErr w:type="spellStart"/>
      <w:r>
        <w:rPr>
          <w:rFonts w:ascii="Calibri" w:hAnsi="Calibri" w:cs="Calibri"/>
          <w:color w:val="212B35"/>
          <w:sz w:val="22"/>
          <w:szCs w:val="22"/>
          <w:shd w:val="clear" w:color="auto" w:fill="FFFFFF"/>
        </w:rPr>
        <w:t>WyCzytOn</w:t>
      </w:r>
      <w:proofErr w:type="spellEnd"/>
      <w:r>
        <w:rPr>
          <w:rFonts w:ascii="Calibri" w:hAnsi="Calibri" w:cs="Calibri"/>
          <w:color w:val="212B35"/>
          <w:sz w:val="22"/>
          <w:szCs w:val="22"/>
          <w:shd w:val="clear" w:color="auto" w:fill="FFFFFF"/>
        </w:rPr>
        <w:t>, w którym wzięło udział ponad 3 miliony czytelników.</w:t>
      </w:r>
    </w:p>
    <w:p w14:paraId="4B471F12" w14:textId="77777777" w:rsidR="00604EC2" w:rsidRDefault="00604EC2" w:rsidP="00604EC2">
      <w:pPr>
        <w:spacing w:before="240"/>
        <w:jc w:val="both"/>
        <w:rPr>
          <w:b/>
          <w:bCs/>
          <w:sz w:val="18"/>
          <w:szCs w:val="18"/>
          <w:u w:val="single"/>
        </w:rPr>
      </w:pPr>
    </w:p>
    <w:p w14:paraId="242957E6" w14:textId="01483C8A" w:rsidR="00604EC2" w:rsidRPr="007F405D" w:rsidRDefault="00604EC2" w:rsidP="00604EC2">
      <w:pPr>
        <w:spacing w:before="240"/>
        <w:jc w:val="both"/>
        <w:rPr>
          <w:sz w:val="18"/>
          <w:szCs w:val="18"/>
        </w:rPr>
      </w:pPr>
      <w:r w:rsidRPr="007F405D">
        <w:rPr>
          <w:b/>
          <w:bCs/>
          <w:sz w:val="18"/>
          <w:szCs w:val="18"/>
          <w:u w:val="single"/>
        </w:rPr>
        <w:t>TaniaKsiazka.pl</w:t>
      </w:r>
      <w:r w:rsidRPr="007F405D">
        <w:rPr>
          <w:sz w:val="18"/>
          <w:szCs w:val="18"/>
        </w:rPr>
        <w:t xml:space="preserve"> to istniejąca od 2006 roku, prężnie rozwijająca się księgarnia online z siedzibą w Białymstoku. TaniaKsiazka.pl to marka należąca do spółki Glosel. Jej misją jest wyjście naprzeciw oczekiwaniom konsumentów i poszerzanie grona polskich czytelników. W asortymencie sklepu znajduje się ponad 400 tys. produktów, wśród których dostępne są m.in. książki, gry i </w:t>
      </w:r>
      <w:r w:rsidRPr="007F405D">
        <w:rPr>
          <w:sz w:val="18"/>
          <w:szCs w:val="18"/>
        </w:rPr>
        <w:lastRenderedPageBreak/>
        <w:t>zabawki. TaniaKsiazka.pl stale powiększa sieć punktów odbioru zamówień online. Obecnie w całej Polsce jest ich 2</w:t>
      </w:r>
      <w:r>
        <w:rPr>
          <w:sz w:val="18"/>
          <w:szCs w:val="18"/>
        </w:rPr>
        <w:t>2</w:t>
      </w:r>
      <w:r w:rsidRPr="007F405D">
        <w:rPr>
          <w:sz w:val="18"/>
          <w:szCs w:val="18"/>
        </w:rPr>
        <w:t xml:space="preserve">, w tym </w:t>
      </w:r>
      <w:r>
        <w:rPr>
          <w:sz w:val="18"/>
          <w:szCs w:val="18"/>
        </w:rPr>
        <w:t>9</w:t>
      </w:r>
      <w:r w:rsidRPr="007F405D">
        <w:rPr>
          <w:sz w:val="18"/>
          <w:szCs w:val="18"/>
        </w:rPr>
        <w:t xml:space="preserve"> księgarni stacjonarnych i 13 partnerskich lokalizacji, w których można odebrać przesyłki. Do końca roku firma planuje kilka kolejnych otwarć. Od 2020 roku marka organizuje TargiKsiążki.Online. Ostatnia edycja przyjęła formę festiwalu literackiego </w:t>
      </w:r>
      <w:proofErr w:type="spellStart"/>
      <w:r w:rsidRPr="007F405D">
        <w:rPr>
          <w:sz w:val="18"/>
          <w:szCs w:val="18"/>
        </w:rPr>
        <w:t>WyCzytOn</w:t>
      </w:r>
      <w:proofErr w:type="spellEnd"/>
      <w:r w:rsidRPr="007F405D">
        <w:rPr>
          <w:sz w:val="18"/>
          <w:szCs w:val="18"/>
        </w:rPr>
        <w:t>, w którym wzięło udział ponad 3 miliony czytelników.</w:t>
      </w:r>
    </w:p>
    <w:p w14:paraId="611DD251" w14:textId="55E45758" w:rsidR="00604EC2" w:rsidRPr="007F405D" w:rsidRDefault="00604EC2" w:rsidP="00604EC2">
      <w:pPr>
        <w:jc w:val="both"/>
        <w:rPr>
          <w:sz w:val="18"/>
          <w:szCs w:val="18"/>
        </w:rPr>
      </w:pPr>
      <w:r w:rsidRPr="007F405D">
        <w:rPr>
          <w:b/>
          <w:bCs/>
          <w:sz w:val="18"/>
          <w:szCs w:val="18"/>
          <w:u w:val="single"/>
        </w:rPr>
        <w:t>Glosel</w:t>
      </w:r>
      <w:r w:rsidRPr="007F405D">
        <w:rPr>
          <w:b/>
          <w:bCs/>
          <w:sz w:val="18"/>
          <w:szCs w:val="18"/>
        </w:rPr>
        <w:t xml:space="preserve"> </w:t>
      </w:r>
      <w:r w:rsidRPr="007F405D">
        <w:rPr>
          <w:sz w:val="18"/>
          <w:szCs w:val="18"/>
        </w:rPr>
        <w:t xml:space="preserve">to firma specjalizująca się głównie w obszarach sprzedaży książek oraz produktów FMCG w </w:t>
      </w:r>
      <w:r w:rsidR="0025731E" w:rsidRPr="007F405D">
        <w:rPr>
          <w:sz w:val="18"/>
          <w:szCs w:val="18"/>
        </w:rPr>
        <w:t>Internecie</w:t>
      </w:r>
      <w:r w:rsidRPr="007F405D">
        <w:rPr>
          <w:sz w:val="18"/>
          <w:szCs w:val="18"/>
        </w:rPr>
        <w:t xml:space="preserve">. Pod jej parasolem działają marki, takie jak TaniaKsiazka.pl i Bee.pl. Siedziba firmy mieści się w industrialnie urządzonym biurze w Białymstoku. Dodatkowo spółka posiada już ok. 9 tys. mkw. powierzchni magazynów w nowoczesnym kompleksie </w:t>
      </w:r>
      <w:proofErr w:type="spellStart"/>
      <w:r w:rsidRPr="007F405D">
        <w:rPr>
          <w:sz w:val="18"/>
          <w:szCs w:val="18"/>
        </w:rPr>
        <w:t>Panatton</w:t>
      </w:r>
      <w:r>
        <w:rPr>
          <w:sz w:val="18"/>
          <w:szCs w:val="18"/>
        </w:rPr>
        <w:t>i</w:t>
      </w:r>
      <w:proofErr w:type="spellEnd"/>
      <w:r w:rsidRPr="007F405D">
        <w:rPr>
          <w:sz w:val="18"/>
          <w:szCs w:val="18"/>
        </w:rPr>
        <w:t xml:space="preserve"> Park, z którego realizuje zamówienia. Glosel zarządza także 5 księgarniami zlokalizowanymi w północno-wschodniej Polsce.</w:t>
      </w:r>
    </w:p>
    <w:p w14:paraId="501A5D5E" w14:textId="77777777" w:rsidR="00604EC2" w:rsidRPr="007F405D" w:rsidRDefault="00604EC2" w:rsidP="00604EC2">
      <w:pPr>
        <w:jc w:val="both"/>
        <w:rPr>
          <w:b/>
          <w:bCs/>
          <w:sz w:val="18"/>
          <w:szCs w:val="18"/>
          <w:u w:val="single"/>
        </w:rPr>
      </w:pPr>
      <w:r w:rsidRPr="007F405D">
        <w:rPr>
          <w:b/>
          <w:bCs/>
          <w:sz w:val="18"/>
          <w:szCs w:val="18"/>
          <w:u w:val="single"/>
        </w:rPr>
        <w:t>Kontakt do mediów</w:t>
      </w:r>
    </w:p>
    <w:p w14:paraId="1E7CC73A" w14:textId="77777777" w:rsidR="00604EC2" w:rsidRPr="007F405D" w:rsidRDefault="00604EC2" w:rsidP="00604EC2">
      <w:pPr>
        <w:spacing w:after="0"/>
        <w:jc w:val="both"/>
        <w:rPr>
          <w:sz w:val="18"/>
          <w:szCs w:val="18"/>
        </w:rPr>
      </w:pPr>
      <w:r w:rsidRPr="007F405D">
        <w:rPr>
          <w:sz w:val="18"/>
          <w:szCs w:val="18"/>
        </w:rPr>
        <w:t>Ilona Rutkowska</w:t>
      </w:r>
    </w:p>
    <w:p w14:paraId="33F3BB03" w14:textId="77777777" w:rsidR="00604EC2" w:rsidRPr="007F405D" w:rsidRDefault="00604EC2" w:rsidP="00604EC2">
      <w:pPr>
        <w:spacing w:after="0"/>
        <w:jc w:val="both"/>
        <w:rPr>
          <w:sz w:val="18"/>
          <w:szCs w:val="18"/>
        </w:rPr>
      </w:pPr>
      <w:r w:rsidRPr="007F405D">
        <w:rPr>
          <w:sz w:val="18"/>
          <w:szCs w:val="18"/>
        </w:rPr>
        <w:t xml:space="preserve">PR </w:t>
      </w:r>
      <w:proofErr w:type="spellStart"/>
      <w:r w:rsidRPr="007F405D">
        <w:rPr>
          <w:sz w:val="18"/>
          <w:szCs w:val="18"/>
        </w:rPr>
        <w:t>Account</w:t>
      </w:r>
      <w:proofErr w:type="spellEnd"/>
      <w:r w:rsidRPr="007F405D">
        <w:rPr>
          <w:sz w:val="18"/>
          <w:szCs w:val="18"/>
        </w:rPr>
        <w:t xml:space="preserve"> Manager</w:t>
      </w:r>
    </w:p>
    <w:p w14:paraId="285A2BBF" w14:textId="77777777" w:rsidR="00604EC2" w:rsidRPr="007F405D" w:rsidRDefault="00604EC2" w:rsidP="00604EC2">
      <w:pPr>
        <w:spacing w:after="0"/>
        <w:jc w:val="both"/>
        <w:rPr>
          <w:sz w:val="18"/>
          <w:szCs w:val="18"/>
        </w:rPr>
      </w:pPr>
      <w:r w:rsidRPr="007F405D">
        <w:rPr>
          <w:sz w:val="18"/>
          <w:szCs w:val="18"/>
        </w:rPr>
        <w:t>Tel. + 48 796 996 259</w:t>
      </w:r>
    </w:p>
    <w:p w14:paraId="264D0712" w14:textId="77777777" w:rsidR="00604EC2" w:rsidRPr="007F405D" w:rsidRDefault="00604EC2" w:rsidP="00604EC2">
      <w:pPr>
        <w:spacing w:after="0"/>
        <w:jc w:val="both"/>
        <w:rPr>
          <w:sz w:val="18"/>
          <w:szCs w:val="18"/>
        </w:rPr>
      </w:pPr>
      <w:r w:rsidRPr="007F405D">
        <w:rPr>
          <w:sz w:val="18"/>
          <w:szCs w:val="18"/>
        </w:rPr>
        <w:t xml:space="preserve">E-mail: </w:t>
      </w:r>
      <w:hyperlink r:id="rId7" w:history="1">
        <w:r w:rsidRPr="007F405D">
          <w:rPr>
            <w:rStyle w:val="Hipercze"/>
            <w:sz w:val="18"/>
            <w:szCs w:val="18"/>
          </w:rPr>
          <w:t>ilona.rutkowska@goodonepr.pl</w:t>
        </w:r>
      </w:hyperlink>
    </w:p>
    <w:p w14:paraId="7414F85B" w14:textId="77777777" w:rsidR="00604EC2" w:rsidRPr="007F405D" w:rsidRDefault="00604EC2" w:rsidP="00604EC2">
      <w:pPr>
        <w:spacing w:after="0"/>
        <w:jc w:val="both"/>
        <w:rPr>
          <w:sz w:val="18"/>
          <w:szCs w:val="18"/>
        </w:rPr>
      </w:pPr>
    </w:p>
    <w:p w14:paraId="6388AB73" w14:textId="77777777" w:rsidR="00604EC2" w:rsidRPr="007F405D" w:rsidRDefault="00604EC2" w:rsidP="00604EC2">
      <w:pPr>
        <w:spacing w:after="0"/>
        <w:jc w:val="both"/>
        <w:rPr>
          <w:sz w:val="18"/>
          <w:szCs w:val="18"/>
        </w:rPr>
      </w:pPr>
      <w:r w:rsidRPr="007F405D">
        <w:rPr>
          <w:sz w:val="18"/>
          <w:szCs w:val="18"/>
        </w:rPr>
        <w:t>Marta Kamola</w:t>
      </w:r>
    </w:p>
    <w:p w14:paraId="0D26464E" w14:textId="77777777" w:rsidR="00604EC2" w:rsidRPr="007F405D" w:rsidRDefault="00604EC2" w:rsidP="00604EC2">
      <w:pPr>
        <w:spacing w:after="0"/>
        <w:jc w:val="both"/>
        <w:rPr>
          <w:sz w:val="18"/>
          <w:szCs w:val="18"/>
        </w:rPr>
      </w:pPr>
      <w:r w:rsidRPr="007F405D">
        <w:rPr>
          <w:sz w:val="18"/>
          <w:szCs w:val="18"/>
        </w:rPr>
        <w:t xml:space="preserve">Jr </w:t>
      </w:r>
      <w:proofErr w:type="spellStart"/>
      <w:r w:rsidRPr="007F405D">
        <w:rPr>
          <w:sz w:val="18"/>
          <w:szCs w:val="18"/>
        </w:rPr>
        <w:t>Account</w:t>
      </w:r>
      <w:proofErr w:type="spellEnd"/>
      <w:r w:rsidRPr="007F405D">
        <w:rPr>
          <w:sz w:val="18"/>
          <w:szCs w:val="18"/>
        </w:rPr>
        <w:t xml:space="preserve"> </w:t>
      </w:r>
      <w:proofErr w:type="spellStart"/>
      <w:r w:rsidRPr="007F405D">
        <w:rPr>
          <w:sz w:val="18"/>
          <w:szCs w:val="18"/>
        </w:rPr>
        <w:t>Executive</w:t>
      </w:r>
      <w:proofErr w:type="spellEnd"/>
    </w:p>
    <w:p w14:paraId="1063C48D" w14:textId="77777777" w:rsidR="00604EC2" w:rsidRPr="007F405D" w:rsidRDefault="00604EC2" w:rsidP="00604EC2">
      <w:pPr>
        <w:spacing w:after="0"/>
        <w:jc w:val="both"/>
        <w:rPr>
          <w:sz w:val="18"/>
          <w:szCs w:val="18"/>
        </w:rPr>
      </w:pPr>
      <w:r w:rsidRPr="007F405D">
        <w:rPr>
          <w:sz w:val="18"/>
          <w:szCs w:val="18"/>
        </w:rPr>
        <w:t>Tel: +48 665 339 877</w:t>
      </w:r>
    </w:p>
    <w:p w14:paraId="5E782120" w14:textId="77777777" w:rsidR="00604EC2" w:rsidRPr="007F405D" w:rsidRDefault="00604EC2" w:rsidP="00604EC2">
      <w:pPr>
        <w:spacing w:after="0"/>
        <w:jc w:val="both"/>
        <w:rPr>
          <w:sz w:val="18"/>
          <w:szCs w:val="18"/>
        </w:rPr>
      </w:pPr>
      <w:r w:rsidRPr="007F405D">
        <w:rPr>
          <w:sz w:val="18"/>
          <w:szCs w:val="18"/>
        </w:rPr>
        <w:t xml:space="preserve">E-mail: </w:t>
      </w:r>
      <w:hyperlink r:id="rId8" w:history="1">
        <w:r w:rsidRPr="007F405D">
          <w:rPr>
            <w:rStyle w:val="Hipercze"/>
            <w:sz w:val="18"/>
            <w:szCs w:val="18"/>
          </w:rPr>
          <w:t>marta.kamola@goodonepr.pl</w:t>
        </w:r>
      </w:hyperlink>
      <w:r w:rsidRPr="007F405D">
        <w:rPr>
          <w:sz w:val="18"/>
          <w:szCs w:val="18"/>
        </w:rPr>
        <w:t xml:space="preserve"> </w:t>
      </w:r>
    </w:p>
    <w:p w14:paraId="6255B0A5" w14:textId="181087B6" w:rsidR="00E027E1" w:rsidRPr="007F405D" w:rsidRDefault="00E027E1" w:rsidP="00E027E1">
      <w:pPr>
        <w:spacing w:after="0"/>
        <w:jc w:val="both"/>
        <w:rPr>
          <w:sz w:val="18"/>
          <w:szCs w:val="18"/>
        </w:rPr>
      </w:pPr>
    </w:p>
    <w:sectPr w:rsidR="00E027E1" w:rsidRPr="007F405D" w:rsidSect="0064505F">
      <w:headerReference w:type="even" r:id="rId9"/>
      <w:headerReference w:type="default" r:id="rId10"/>
      <w:headerReference w:type="first" r:id="rId11"/>
      <w:pgSz w:w="11906" w:h="16838"/>
      <w:pgMar w:top="1417" w:right="1417" w:bottom="1417"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96959" w14:textId="77777777" w:rsidR="00322393" w:rsidRDefault="00322393" w:rsidP="004C38D1">
      <w:pPr>
        <w:spacing w:after="0" w:line="240" w:lineRule="auto"/>
      </w:pPr>
      <w:r>
        <w:separator/>
      </w:r>
    </w:p>
  </w:endnote>
  <w:endnote w:type="continuationSeparator" w:id="0">
    <w:p w14:paraId="542C0F83" w14:textId="77777777" w:rsidR="00322393" w:rsidRDefault="00322393" w:rsidP="004C3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3A6C8" w14:textId="77777777" w:rsidR="00322393" w:rsidRDefault="00322393" w:rsidP="004C38D1">
      <w:pPr>
        <w:spacing w:after="0" w:line="240" w:lineRule="auto"/>
      </w:pPr>
      <w:r>
        <w:separator/>
      </w:r>
    </w:p>
  </w:footnote>
  <w:footnote w:type="continuationSeparator" w:id="0">
    <w:p w14:paraId="7F8DFA36" w14:textId="77777777" w:rsidR="00322393" w:rsidRDefault="00322393" w:rsidP="004C3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4606" w14:textId="5B30818D" w:rsidR="004C38D1" w:rsidRDefault="00322393">
    <w:pPr>
      <w:pStyle w:val="Nagwek"/>
    </w:pPr>
    <w:r>
      <w:rPr>
        <w:noProof/>
      </w:rPr>
      <w:pict w14:anchorId="6EE6E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2" o:spid="_x0000_s1057" type="#_x0000_t75" style="position:absolute;margin-left:0;margin-top:0;width:451.35pt;height:638.5pt;z-index:-251657216;mso-position-horizontal:center;mso-position-horizontal-relative:margin;mso-position-vertical:center;mso-position-vertical-relative:margin" o:allowincell="f">
          <v:imagedata r:id="rId1" o:title="TK_papier_firmowy_Biuro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18AF" w14:textId="2AF87898" w:rsidR="0064505F" w:rsidRDefault="00322393">
    <w:pPr>
      <w:pStyle w:val="Nagwek"/>
    </w:pPr>
    <w:r>
      <w:rPr>
        <w:noProof/>
      </w:rPr>
      <w:pict w14:anchorId="19373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3" o:spid="_x0000_s1058" type="#_x0000_t75" style="position:absolute;margin-left:-52.85pt;margin-top:-98.55pt;width:595.15pt;height:841.9pt;z-index:-251656192;mso-position-horizontal-relative:margin;mso-position-vertical-relative:margin" o:allowincell="f">
          <v:imagedata r:id="rId1" o:title="TK_papier_firmowy_Biuro_page-0001"/>
          <w10:wrap anchorx="margin" anchory="margin"/>
        </v:shape>
      </w:pict>
    </w:r>
  </w:p>
  <w:p w14:paraId="630154E1" w14:textId="3971C2F0" w:rsidR="004C38D1" w:rsidRDefault="004C38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66CF" w14:textId="43B3971B" w:rsidR="004C38D1" w:rsidRDefault="00322393">
    <w:pPr>
      <w:pStyle w:val="Nagwek"/>
    </w:pPr>
    <w:r>
      <w:rPr>
        <w:noProof/>
      </w:rPr>
      <w:pict w14:anchorId="5BB8C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1" o:spid="_x0000_s1056" type="#_x0000_t75" style="position:absolute;margin-left:0;margin-top:0;width:451.35pt;height:638.5pt;z-index:-251658240;mso-position-horizontal:center;mso-position-horizontal-relative:margin;mso-position-vertical:center;mso-position-vertical-relative:margin" o:allowincell="f">
          <v:imagedata r:id="rId1" o:title="TK_papier_firmowy_Biuro_pag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8D1"/>
    <w:rsid w:val="00053697"/>
    <w:rsid w:val="00055FE0"/>
    <w:rsid w:val="00074127"/>
    <w:rsid w:val="000B3882"/>
    <w:rsid w:val="001E2D7F"/>
    <w:rsid w:val="0025731E"/>
    <w:rsid w:val="00322393"/>
    <w:rsid w:val="00327385"/>
    <w:rsid w:val="00387C50"/>
    <w:rsid w:val="003A5A49"/>
    <w:rsid w:val="003D6D49"/>
    <w:rsid w:val="004C38D1"/>
    <w:rsid w:val="004E0198"/>
    <w:rsid w:val="005B1057"/>
    <w:rsid w:val="00604EC2"/>
    <w:rsid w:val="006378EA"/>
    <w:rsid w:val="00637C0F"/>
    <w:rsid w:val="0064505F"/>
    <w:rsid w:val="0065508D"/>
    <w:rsid w:val="00685B04"/>
    <w:rsid w:val="006A4995"/>
    <w:rsid w:val="006B5F10"/>
    <w:rsid w:val="006C1C31"/>
    <w:rsid w:val="006D63F6"/>
    <w:rsid w:val="006D771C"/>
    <w:rsid w:val="0070704A"/>
    <w:rsid w:val="007C6343"/>
    <w:rsid w:val="007F0323"/>
    <w:rsid w:val="007F405D"/>
    <w:rsid w:val="00876936"/>
    <w:rsid w:val="00941E2E"/>
    <w:rsid w:val="009F4DBF"/>
    <w:rsid w:val="00B9273B"/>
    <w:rsid w:val="00BB43C6"/>
    <w:rsid w:val="00BC1288"/>
    <w:rsid w:val="00BF23E6"/>
    <w:rsid w:val="00C04D79"/>
    <w:rsid w:val="00C16813"/>
    <w:rsid w:val="00C525AC"/>
    <w:rsid w:val="00D05127"/>
    <w:rsid w:val="00DD0E3E"/>
    <w:rsid w:val="00DE7CFF"/>
    <w:rsid w:val="00E027E1"/>
    <w:rsid w:val="00E04E9D"/>
    <w:rsid w:val="00E05755"/>
    <w:rsid w:val="00E84B62"/>
    <w:rsid w:val="00ED66FC"/>
    <w:rsid w:val="00F034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909E6"/>
  <w15:chartTrackingRefBased/>
  <w15:docId w15:val="{0A3B67DD-3DFD-4F0D-BA58-B4E1D532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C3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38D1"/>
  </w:style>
  <w:style w:type="paragraph" w:styleId="Stopka">
    <w:name w:val="footer"/>
    <w:basedOn w:val="Normalny"/>
    <w:link w:val="StopkaZnak"/>
    <w:uiPriority w:val="99"/>
    <w:unhideWhenUsed/>
    <w:rsid w:val="004C3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38D1"/>
  </w:style>
  <w:style w:type="character" w:styleId="Hipercze">
    <w:name w:val="Hyperlink"/>
    <w:basedOn w:val="Domylnaczcionkaakapitu"/>
    <w:uiPriority w:val="99"/>
    <w:unhideWhenUsed/>
    <w:rsid w:val="00E027E1"/>
    <w:rPr>
      <w:color w:val="0563C1" w:themeColor="hyperlink"/>
      <w:u w:val="single"/>
    </w:rPr>
  </w:style>
  <w:style w:type="character" w:styleId="Nierozpoznanawzmianka">
    <w:name w:val="Unresolved Mention"/>
    <w:basedOn w:val="Domylnaczcionkaakapitu"/>
    <w:uiPriority w:val="99"/>
    <w:semiHidden/>
    <w:unhideWhenUsed/>
    <w:rsid w:val="00E027E1"/>
    <w:rPr>
      <w:color w:val="605E5C"/>
      <w:shd w:val="clear" w:color="auto" w:fill="E1DFDD"/>
    </w:rPr>
  </w:style>
  <w:style w:type="paragraph" w:styleId="NormalnyWeb">
    <w:name w:val="Normal (Web)"/>
    <w:basedOn w:val="Normalny"/>
    <w:uiPriority w:val="99"/>
    <w:unhideWhenUsed/>
    <w:rsid w:val="00DE7CF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6D771C"/>
    <w:pPr>
      <w:spacing w:after="0" w:line="240" w:lineRule="auto"/>
    </w:pPr>
  </w:style>
  <w:style w:type="character" w:styleId="Odwoaniedokomentarza">
    <w:name w:val="annotation reference"/>
    <w:basedOn w:val="Domylnaczcionkaakapitu"/>
    <w:uiPriority w:val="99"/>
    <w:semiHidden/>
    <w:unhideWhenUsed/>
    <w:rsid w:val="007F0323"/>
    <w:rPr>
      <w:sz w:val="16"/>
      <w:szCs w:val="16"/>
    </w:rPr>
  </w:style>
  <w:style w:type="paragraph" w:styleId="Tekstkomentarza">
    <w:name w:val="annotation text"/>
    <w:basedOn w:val="Normalny"/>
    <w:link w:val="TekstkomentarzaZnak"/>
    <w:uiPriority w:val="99"/>
    <w:semiHidden/>
    <w:unhideWhenUsed/>
    <w:rsid w:val="007F032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0323"/>
    <w:rPr>
      <w:sz w:val="20"/>
      <w:szCs w:val="20"/>
    </w:rPr>
  </w:style>
  <w:style w:type="paragraph" w:styleId="Tematkomentarza">
    <w:name w:val="annotation subject"/>
    <w:basedOn w:val="Tekstkomentarza"/>
    <w:next w:val="Tekstkomentarza"/>
    <w:link w:val="TematkomentarzaZnak"/>
    <w:uiPriority w:val="99"/>
    <w:semiHidden/>
    <w:unhideWhenUsed/>
    <w:rsid w:val="007F0323"/>
    <w:rPr>
      <w:b/>
      <w:bCs/>
    </w:rPr>
  </w:style>
  <w:style w:type="character" w:customStyle="1" w:styleId="TematkomentarzaZnak">
    <w:name w:val="Temat komentarza Znak"/>
    <w:basedOn w:val="TekstkomentarzaZnak"/>
    <w:link w:val="Tematkomentarza"/>
    <w:uiPriority w:val="99"/>
    <w:semiHidden/>
    <w:rsid w:val="007F03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838">
      <w:bodyDiv w:val="1"/>
      <w:marLeft w:val="0"/>
      <w:marRight w:val="0"/>
      <w:marTop w:val="0"/>
      <w:marBottom w:val="0"/>
      <w:divBdr>
        <w:top w:val="none" w:sz="0" w:space="0" w:color="auto"/>
        <w:left w:val="none" w:sz="0" w:space="0" w:color="auto"/>
        <w:bottom w:val="none" w:sz="0" w:space="0" w:color="auto"/>
        <w:right w:val="none" w:sz="0" w:space="0" w:color="auto"/>
      </w:divBdr>
    </w:div>
    <w:div w:id="804202390">
      <w:bodyDiv w:val="1"/>
      <w:marLeft w:val="0"/>
      <w:marRight w:val="0"/>
      <w:marTop w:val="0"/>
      <w:marBottom w:val="0"/>
      <w:divBdr>
        <w:top w:val="none" w:sz="0" w:space="0" w:color="auto"/>
        <w:left w:val="none" w:sz="0" w:space="0" w:color="auto"/>
        <w:bottom w:val="none" w:sz="0" w:space="0" w:color="auto"/>
        <w:right w:val="none" w:sz="0" w:space="0" w:color="auto"/>
      </w:divBdr>
    </w:div>
    <w:div w:id="1193569767">
      <w:bodyDiv w:val="1"/>
      <w:marLeft w:val="0"/>
      <w:marRight w:val="0"/>
      <w:marTop w:val="0"/>
      <w:marBottom w:val="0"/>
      <w:divBdr>
        <w:top w:val="none" w:sz="0" w:space="0" w:color="auto"/>
        <w:left w:val="none" w:sz="0" w:space="0" w:color="auto"/>
        <w:bottom w:val="none" w:sz="0" w:space="0" w:color="auto"/>
        <w:right w:val="none" w:sz="0" w:space="0" w:color="auto"/>
      </w:divBdr>
    </w:div>
    <w:div w:id="1511796490">
      <w:bodyDiv w:val="1"/>
      <w:marLeft w:val="0"/>
      <w:marRight w:val="0"/>
      <w:marTop w:val="0"/>
      <w:marBottom w:val="0"/>
      <w:divBdr>
        <w:top w:val="none" w:sz="0" w:space="0" w:color="auto"/>
        <w:left w:val="none" w:sz="0" w:space="0" w:color="auto"/>
        <w:bottom w:val="none" w:sz="0" w:space="0" w:color="auto"/>
        <w:right w:val="none" w:sz="0" w:space="0" w:color="auto"/>
      </w:divBdr>
      <w:divsChild>
        <w:div w:id="1883446076">
          <w:marLeft w:val="0"/>
          <w:marRight w:val="0"/>
          <w:marTop w:val="0"/>
          <w:marBottom w:val="450"/>
          <w:divBdr>
            <w:top w:val="none" w:sz="0" w:space="0" w:color="auto"/>
            <w:left w:val="none" w:sz="0" w:space="0" w:color="auto"/>
            <w:bottom w:val="none" w:sz="0" w:space="0" w:color="auto"/>
            <w:right w:val="none" w:sz="0" w:space="0" w:color="auto"/>
          </w:divBdr>
          <w:divsChild>
            <w:div w:id="1994749473">
              <w:marLeft w:val="0"/>
              <w:marRight w:val="0"/>
              <w:marTop w:val="0"/>
              <w:marBottom w:val="450"/>
              <w:divBdr>
                <w:top w:val="none" w:sz="0" w:space="0" w:color="auto"/>
                <w:left w:val="none" w:sz="0" w:space="0" w:color="auto"/>
                <w:bottom w:val="none" w:sz="0" w:space="0" w:color="auto"/>
                <w:right w:val="none" w:sz="0" w:space="0" w:color="auto"/>
              </w:divBdr>
            </w:div>
          </w:divsChild>
        </w:div>
        <w:div w:id="1312708223">
          <w:marLeft w:val="0"/>
          <w:marRight w:val="0"/>
          <w:marTop w:val="0"/>
          <w:marBottom w:val="450"/>
          <w:divBdr>
            <w:top w:val="none" w:sz="0" w:space="0" w:color="auto"/>
            <w:left w:val="none" w:sz="0" w:space="0" w:color="auto"/>
            <w:bottom w:val="none" w:sz="0" w:space="0" w:color="auto"/>
            <w:right w:val="none" w:sz="0" w:space="0" w:color="auto"/>
          </w:divBdr>
          <w:divsChild>
            <w:div w:id="13014962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4277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kamola@goodonepr.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lona.rutkowska@goodonepr.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3BF7-AB51-4726-9C65-C2BD9BA5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668</Words>
  <Characters>4010</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GoodOnePR</dc:creator>
  <cp:keywords/>
  <dc:description/>
  <cp:lastModifiedBy>Katarzyna Mońka</cp:lastModifiedBy>
  <cp:revision>9</cp:revision>
  <dcterms:created xsi:type="dcterms:W3CDTF">2022-02-16T12:36:00Z</dcterms:created>
  <dcterms:modified xsi:type="dcterms:W3CDTF">2022-02-23T16:54:00Z</dcterms:modified>
</cp:coreProperties>
</file>